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AA4" w:rsidRPr="00D30AA4" w:rsidRDefault="0049478B" w:rsidP="0049478B">
      <w:pPr>
        <w:jc w:val="center"/>
        <w:rPr>
          <w:rStyle w:val="hblue13ptleft"/>
          <w:b/>
          <w:bCs/>
          <w:sz w:val="32"/>
          <w:szCs w:val="32"/>
          <w:shd w:val="clear" w:color="auto" w:fill="FFFFFF"/>
          <w:lang w:val="en-US"/>
        </w:rPr>
      </w:pPr>
      <w:r w:rsidRPr="00D30AA4">
        <w:rPr>
          <w:rStyle w:val="hblue13ptleft"/>
          <w:b/>
          <w:bCs/>
          <w:sz w:val="32"/>
          <w:szCs w:val="32"/>
          <w:shd w:val="clear" w:color="auto" w:fill="FFFFFF"/>
          <w:lang w:val="en-US"/>
        </w:rPr>
        <w:t xml:space="preserve">Declaration on the Granting of Independence to </w:t>
      </w:r>
    </w:p>
    <w:p w:rsidR="00D30AA4" w:rsidRDefault="0049478B" w:rsidP="0049478B">
      <w:pPr>
        <w:jc w:val="center"/>
        <w:rPr>
          <w:rStyle w:val="hblue13ptleft"/>
          <w:b/>
          <w:bCs/>
          <w:sz w:val="32"/>
          <w:szCs w:val="32"/>
          <w:shd w:val="clear" w:color="auto" w:fill="FFFFFF"/>
          <w:lang w:val="en-US"/>
        </w:rPr>
      </w:pPr>
      <w:r w:rsidRPr="00D30AA4">
        <w:rPr>
          <w:rStyle w:val="hblue13ptleft"/>
          <w:b/>
          <w:bCs/>
          <w:sz w:val="32"/>
          <w:szCs w:val="32"/>
          <w:shd w:val="clear" w:color="auto" w:fill="FFFFFF"/>
          <w:lang w:val="en-US"/>
        </w:rPr>
        <w:t>Colonial Countries and Peoples</w:t>
      </w:r>
    </w:p>
    <w:p w:rsidR="00D30AA4" w:rsidRDefault="0049478B" w:rsidP="0049478B">
      <w:pPr>
        <w:jc w:val="center"/>
        <w:rPr>
          <w:sz w:val="28"/>
          <w:szCs w:val="28"/>
          <w:shd w:val="clear" w:color="auto" w:fill="FFFFFF"/>
          <w:lang w:val="en-US"/>
        </w:rPr>
      </w:pPr>
      <w:r w:rsidRPr="00D30AA4">
        <w:rPr>
          <w:b/>
          <w:bCs/>
          <w:sz w:val="32"/>
          <w:szCs w:val="32"/>
          <w:shd w:val="clear" w:color="auto" w:fill="FFFFFF"/>
          <w:lang w:val="en-US"/>
        </w:rPr>
        <w:br/>
      </w:r>
      <w:r w:rsidRPr="00AF0EDC">
        <w:rPr>
          <w:sz w:val="28"/>
          <w:szCs w:val="28"/>
          <w:shd w:val="clear" w:color="auto" w:fill="FFFFFF"/>
          <w:lang w:val="en-US"/>
        </w:rPr>
        <w:t>Adopted by the </w:t>
      </w:r>
      <w:hyperlink r:id="rId4" w:tooltip="United Nations General Assembly" w:history="1">
        <w:r w:rsidRPr="00AF0EDC">
          <w:rPr>
            <w:rStyle w:val="a3"/>
            <w:sz w:val="28"/>
            <w:szCs w:val="28"/>
            <w:shd w:val="clear" w:color="auto" w:fill="FFFFFF"/>
            <w:lang w:val="en-US"/>
          </w:rPr>
          <w:t>United Nations General Assembly</w:t>
        </w:r>
      </w:hyperlink>
      <w:r w:rsidRPr="00AF0EDC">
        <w:rPr>
          <w:sz w:val="28"/>
          <w:szCs w:val="28"/>
          <w:shd w:val="clear" w:color="auto" w:fill="FFFFFF"/>
          <w:lang w:val="en-US"/>
        </w:rPr>
        <w:t> </w:t>
      </w:r>
    </w:p>
    <w:p w:rsidR="0049478B" w:rsidRDefault="0049478B" w:rsidP="0049478B">
      <w:pPr>
        <w:jc w:val="center"/>
        <w:rPr>
          <w:sz w:val="28"/>
          <w:szCs w:val="28"/>
          <w:u w:val="single"/>
          <w:shd w:val="clear" w:color="auto" w:fill="FFFFFF"/>
          <w:lang w:val="en-US"/>
        </w:rPr>
      </w:pPr>
      <w:r w:rsidRPr="00AF0EDC">
        <w:rPr>
          <w:sz w:val="28"/>
          <w:szCs w:val="28"/>
          <w:shd w:val="clear" w:color="auto" w:fill="FFFFFF"/>
          <w:lang w:val="en-US"/>
        </w:rPr>
        <w:t xml:space="preserve">on 14 December 1960. </w:t>
      </w:r>
      <w:r w:rsidRPr="00AF0EDC">
        <w:rPr>
          <w:sz w:val="28"/>
          <w:szCs w:val="28"/>
          <w:u w:val="single"/>
          <w:shd w:val="clear" w:color="auto" w:fill="FFFFFF"/>
          <w:lang w:val="en-US"/>
        </w:rPr>
        <w:t>Resolution 1514(XV)</w:t>
      </w:r>
    </w:p>
    <w:p w:rsidR="00D30AA4" w:rsidRPr="00AF0EDC" w:rsidRDefault="00D30AA4" w:rsidP="0049478B">
      <w:pPr>
        <w:jc w:val="center"/>
        <w:rPr>
          <w:sz w:val="28"/>
          <w:szCs w:val="28"/>
          <w:u w:val="single"/>
          <w:shd w:val="clear" w:color="auto" w:fill="FFFFFF"/>
          <w:lang w:val="en-US"/>
        </w:rPr>
      </w:pPr>
    </w:p>
    <w:p w:rsidR="0049478B" w:rsidRDefault="00D30AA4" w:rsidP="0049478B">
      <w:pPr>
        <w:ind w:firstLine="708"/>
        <w:jc w:val="both"/>
        <w:rPr>
          <w:sz w:val="28"/>
          <w:szCs w:val="28"/>
          <w:lang w:val="en-US"/>
        </w:rPr>
      </w:pPr>
      <w:r>
        <w:rPr>
          <w:b/>
          <w:i/>
          <w:sz w:val="28"/>
          <w:szCs w:val="28"/>
          <w:lang w:val="en-US"/>
        </w:rPr>
        <w:t xml:space="preserve">2. </w:t>
      </w:r>
      <w:r w:rsidR="0049478B" w:rsidRPr="00AF0EDC">
        <w:rPr>
          <w:sz w:val="28"/>
          <w:szCs w:val="28"/>
          <w:lang w:val="en-US"/>
        </w:rPr>
        <w:t>All peoples have the right to self-determination; by virtue of that right they freely determine their political status and freely pursue their economic, social and cultural development.</w:t>
      </w:r>
      <w:r w:rsidR="0049478B" w:rsidRPr="00D30AA4">
        <w:rPr>
          <w:sz w:val="28"/>
          <w:szCs w:val="28"/>
          <w:lang w:val="en-US"/>
        </w:rPr>
        <w:t xml:space="preserve"> </w:t>
      </w:r>
    </w:p>
    <w:p w:rsidR="00D30AA4" w:rsidRPr="00D30AA4" w:rsidRDefault="00D30AA4" w:rsidP="0049478B">
      <w:pPr>
        <w:ind w:firstLine="708"/>
        <w:jc w:val="both"/>
        <w:rPr>
          <w:sz w:val="28"/>
          <w:szCs w:val="28"/>
          <w:lang w:val="en-US"/>
        </w:rPr>
      </w:pPr>
    </w:p>
    <w:p w:rsidR="0049478B" w:rsidRPr="00AF0EDC" w:rsidRDefault="00D30AA4" w:rsidP="0049478B">
      <w:pPr>
        <w:ind w:firstLine="708"/>
        <w:jc w:val="both"/>
        <w:rPr>
          <w:sz w:val="28"/>
          <w:szCs w:val="28"/>
          <w:lang w:val="en-US"/>
        </w:rPr>
      </w:pPr>
      <w:r>
        <w:rPr>
          <w:b/>
          <w:i/>
          <w:sz w:val="28"/>
          <w:szCs w:val="28"/>
          <w:lang w:val="en-US"/>
        </w:rPr>
        <w:t xml:space="preserve">3. </w:t>
      </w:r>
      <w:bookmarkStart w:id="0" w:name="_GoBack"/>
      <w:bookmarkEnd w:id="0"/>
      <w:r w:rsidR="0049478B" w:rsidRPr="00AF0EDC">
        <w:rPr>
          <w:sz w:val="28"/>
          <w:szCs w:val="28"/>
          <w:lang w:val="en-US"/>
        </w:rPr>
        <w:t xml:space="preserve">Inadequacy of political, economic, social or educational preparedness should never serve as a pretext for delaying independence. </w:t>
      </w:r>
    </w:p>
    <w:p w:rsidR="0007473C" w:rsidRPr="00D30AA4" w:rsidRDefault="0007473C">
      <w:pPr>
        <w:rPr>
          <w:lang w:val="en-US"/>
        </w:rPr>
      </w:pPr>
    </w:p>
    <w:sectPr w:rsidR="0007473C" w:rsidRPr="00D30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32C"/>
    <w:rsid w:val="0007473C"/>
    <w:rsid w:val="0049478B"/>
    <w:rsid w:val="00D30AA4"/>
    <w:rsid w:val="00F1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526D0"/>
  <w15:chartTrackingRefBased/>
  <w15:docId w15:val="{8008AD79-15B3-4330-9EC1-7876823ED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478B"/>
    <w:rPr>
      <w:color w:val="0000FF"/>
      <w:u w:val="single"/>
    </w:rPr>
  </w:style>
  <w:style w:type="character" w:customStyle="1" w:styleId="hblue13ptleft">
    <w:name w:val="h_blue_13pt_left"/>
    <w:basedOn w:val="a0"/>
    <w:rsid w:val="00494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n.wikipedia.org/wiki/United_Nations_General_Assembl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Фарход Хамраев</dc:creator>
  <cp:keywords/>
  <dc:description/>
  <cp:lastModifiedBy>Пользователь</cp:lastModifiedBy>
  <cp:revision>3</cp:revision>
  <dcterms:created xsi:type="dcterms:W3CDTF">2019-10-15T12:14:00Z</dcterms:created>
  <dcterms:modified xsi:type="dcterms:W3CDTF">2019-10-16T05:48:00Z</dcterms:modified>
</cp:coreProperties>
</file>