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E3" w:rsidRDefault="00D838E3" w:rsidP="00D838E3">
      <w:pPr>
        <w:jc w:val="center"/>
        <w:rPr>
          <w:b/>
          <w:sz w:val="32"/>
          <w:szCs w:val="32"/>
          <w:lang w:val="en-US"/>
        </w:rPr>
      </w:pPr>
      <w:r w:rsidRPr="00755AD8">
        <w:rPr>
          <w:b/>
          <w:sz w:val="32"/>
          <w:szCs w:val="32"/>
          <w:lang w:val="en-US"/>
        </w:rPr>
        <w:t>International Covenant on Civil and Political Rights</w:t>
      </w:r>
    </w:p>
    <w:p w:rsidR="00BB20AB" w:rsidRPr="00755AD8" w:rsidRDefault="00BB20AB" w:rsidP="00D838E3">
      <w:pPr>
        <w:jc w:val="center"/>
        <w:rPr>
          <w:b/>
          <w:sz w:val="32"/>
          <w:szCs w:val="32"/>
          <w:lang w:val="en-US"/>
        </w:rPr>
      </w:pPr>
    </w:p>
    <w:p w:rsidR="00D838E3" w:rsidRDefault="00D838E3" w:rsidP="00D838E3">
      <w:pPr>
        <w:jc w:val="center"/>
        <w:rPr>
          <w:sz w:val="28"/>
          <w:szCs w:val="28"/>
          <w:lang w:val="en-US"/>
        </w:rPr>
      </w:pPr>
      <w:r w:rsidRPr="00755AD8">
        <w:rPr>
          <w:sz w:val="28"/>
          <w:szCs w:val="28"/>
          <w:lang w:val="en-US"/>
        </w:rPr>
        <w:t xml:space="preserve">Adopted by General Assembly </w:t>
      </w:r>
      <w:r w:rsidRPr="00B97081">
        <w:rPr>
          <w:sz w:val="28"/>
          <w:szCs w:val="28"/>
          <w:u w:val="single"/>
          <w:lang w:val="en-US"/>
        </w:rPr>
        <w:t>Resolution 2200 A (XXI)</w:t>
      </w:r>
      <w:r w:rsidRPr="00755AD8">
        <w:rPr>
          <w:sz w:val="28"/>
          <w:szCs w:val="28"/>
          <w:lang w:val="en-US"/>
        </w:rPr>
        <w:t xml:space="preserve"> of 16 December 1966</w:t>
      </w:r>
    </w:p>
    <w:p w:rsidR="00BB20AB" w:rsidRPr="00755AD8" w:rsidRDefault="00BB20AB" w:rsidP="00D838E3">
      <w:pPr>
        <w:jc w:val="center"/>
        <w:rPr>
          <w:sz w:val="28"/>
          <w:szCs w:val="28"/>
          <w:lang w:val="en-US"/>
        </w:rPr>
      </w:pPr>
    </w:p>
    <w:p w:rsidR="00D838E3" w:rsidRPr="00755AD8" w:rsidRDefault="00D838E3" w:rsidP="00D838E3">
      <w:pPr>
        <w:ind w:firstLine="708"/>
        <w:rPr>
          <w:rStyle w:val="a3"/>
          <w:i/>
          <w:iCs/>
          <w:sz w:val="28"/>
          <w:szCs w:val="28"/>
          <w:lang w:val="en-US"/>
        </w:rPr>
      </w:pPr>
      <w:r w:rsidRPr="00755AD8">
        <w:rPr>
          <w:rStyle w:val="a3"/>
          <w:i/>
          <w:iCs/>
          <w:sz w:val="28"/>
          <w:szCs w:val="28"/>
          <w:lang w:val="en-US"/>
        </w:rPr>
        <w:t xml:space="preserve">Article </w:t>
      </w:r>
      <w:r w:rsidR="00BB20AB">
        <w:rPr>
          <w:rStyle w:val="a3"/>
          <w:i/>
          <w:iCs/>
          <w:sz w:val="28"/>
          <w:szCs w:val="28"/>
          <w:lang w:val="en-US"/>
        </w:rPr>
        <w:t>2</w:t>
      </w:r>
      <w:r w:rsidRPr="00755AD8">
        <w:rPr>
          <w:rStyle w:val="a3"/>
          <w:i/>
          <w:iCs/>
          <w:sz w:val="28"/>
          <w:szCs w:val="28"/>
          <w:lang w:val="en-US"/>
        </w:rPr>
        <w:t>.</w:t>
      </w:r>
    </w:p>
    <w:p w:rsidR="00D838E3" w:rsidRPr="00BB20AB" w:rsidRDefault="00D838E3" w:rsidP="00BB20AB">
      <w:pPr>
        <w:ind w:firstLine="708"/>
        <w:jc w:val="both"/>
        <w:rPr>
          <w:sz w:val="28"/>
          <w:szCs w:val="28"/>
          <w:shd w:val="clear" w:color="auto" w:fill="FFFFFF"/>
          <w:lang w:val="en-US"/>
        </w:rPr>
      </w:pPr>
      <w:r w:rsidRPr="00BB20AB">
        <w:rPr>
          <w:sz w:val="28"/>
          <w:szCs w:val="28"/>
          <w:shd w:val="clear" w:color="auto" w:fill="FFFFFF"/>
          <w:lang w:val="en-US"/>
        </w:rPr>
        <w:t xml:space="preserve">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BB20AB">
        <w:rPr>
          <w:sz w:val="28"/>
          <w:szCs w:val="28"/>
          <w:shd w:val="clear" w:color="auto" w:fill="FFFFFF"/>
          <w:lang w:val="en-US"/>
        </w:rPr>
        <w:t>colour</w:t>
      </w:r>
      <w:proofErr w:type="spellEnd"/>
      <w:r w:rsidRPr="00BB20AB">
        <w:rPr>
          <w:sz w:val="28"/>
          <w:szCs w:val="28"/>
          <w:shd w:val="clear" w:color="auto" w:fill="FFFFFF"/>
          <w:lang w:val="en-US"/>
        </w:rPr>
        <w:t>, sex, language, religion, political or other opinion, national or social origin, property, birth or other status.</w:t>
      </w:r>
    </w:p>
    <w:p w:rsidR="00D838E3" w:rsidRPr="00BB20AB" w:rsidRDefault="00D838E3" w:rsidP="00D838E3">
      <w:pPr>
        <w:ind w:firstLine="708"/>
        <w:rPr>
          <w:bCs/>
          <w:sz w:val="28"/>
          <w:szCs w:val="28"/>
          <w:lang w:val="en-US"/>
        </w:rPr>
      </w:pPr>
      <w:r w:rsidRPr="00BB20AB">
        <w:rPr>
          <w:bCs/>
          <w:sz w:val="28"/>
          <w:szCs w:val="28"/>
          <w:lang w:val="en-US"/>
        </w:rPr>
        <w:t>(…)</w:t>
      </w:r>
    </w:p>
    <w:p w:rsidR="00BB20AB" w:rsidRDefault="00BB20AB" w:rsidP="00D838E3">
      <w:pPr>
        <w:ind w:firstLine="708"/>
        <w:rPr>
          <w:rStyle w:val="a3"/>
          <w:i/>
          <w:iCs/>
          <w:sz w:val="28"/>
          <w:szCs w:val="28"/>
          <w:lang w:val="en-US"/>
        </w:rPr>
      </w:pPr>
    </w:p>
    <w:p w:rsidR="00D838E3" w:rsidRPr="00755AD8" w:rsidRDefault="00D838E3" w:rsidP="00D838E3">
      <w:pPr>
        <w:ind w:firstLine="708"/>
        <w:rPr>
          <w:rStyle w:val="a3"/>
          <w:i/>
          <w:iCs/>
          <w:sz w:val="28"/>
          <w:szCs w:val="28"/>
          <w:lang w:val="en-US"/>
        </w:rPr>
      </w:pPr>
      <w:r w:rsidRPr="00755AD8">
        <w:rPr>
          <w:rStyle w:val="a3"/>
          <w:i/>
          <w:iCs/>
          <w:sz w:val="28"/>
          <w:szCs w:val="28"/>
          <w:lang w:val="en-US"/>
        </w:rPr>
        <w:t>Article 3.</w:t>
      </w:r>
    </w:p>
    <w:p w:rsidR="00D838E3" w:rsidRPr="00BB20AB" w:rsidRDefault="00D838E3" w:rsidP="00BB20AB">
      <w:pPr>
        <w:ind w:firstLine="708"/>
        <w:jc w:val="both"/>
        <w:rPr>
          <w:sz w:val="28"/>
          <w:szCs w:val="28"/>
          <w:lang w:val="en-US"/>
        </w:rPr>
      </w:pPr>
      <w:bookmarkStart w:id="0" w:name="_GoBack"/>
      <w:r w:rsidRPr="00BB20AB">
        <w:rPr>
          <w:sz w:val="28"/>
          <w:szCs w:val="28"/>
          <w:lang w:val="en-US"/>
        </w:rPr>
        <w:t>The States Parties to the present Covenant undertake to ensure the equal right of men and women to the enjoyment of all civil and political rights set forth in the present Covenant.</w:t>
      </w:r>
    </w:p>
    <w:bookmarkEnd w:id="0"/>
    <w:p w:rsidR="00BB20AB" w:rsidRDefault="00BB20AB" w:rsidP="00D838E3">
      <w:pPr>
        <w:ind w:firstLine="708"/>
        <w:rPr>
          <w:rStyle w:val="a3"/>
          <w:i/>
          <w:iCs/>
          <w:sz w:val="28"/>
          <w:szCs w:val="28"/>
          <w:lang w:val="en-US"/>
        </w:rPr>
      </w:pPr>
    </w:p>
    <w:p w:rsidR="00D838E3" w:rsidRPr="00755AD8" w:rsidRDefault="00D838E3" w:rsidP="00D838E3">
      <w:pPr>
        <w:ind w:firstLine="708"/>
        <w:rPr>
          <w:rStyle w:val="a3"/>
          <w:i/>
          <w:iCs/>
          <w:sz w:val="28"/>
          <w:szCs w:val="28"/>
          <w:lang w:val="en-US"/>
        </w:rPr>
      </w:pPr>
      <w:r w:rsidRPr="00755AD8">
        <w:rPr>
          <w:rStyle w:val="a3"/>
          <w:i/>
          <w:iCs/>
          <w:sz w:val="28"/>
          <w:szCs w:val="28"/>
          <w:lang w:val="en-US"/>
        </w:rPr>
        <w:t>Article 16.</w:t>
      </w:r>
    </w:p>
    <w:p w:rsidR="00D838E3" w:rsidRPr="00755AD8" w:rsidRDefault="00D838E3" w:rsidP="00D838E3">
      <w:pPr>
        <w:ind w:firstLine="708"/>
        <w:rPr>
          <w:bCs/>
          <w:sz w:val="28"/>
          <w:szCs w:val="28"/>
          <w:lang w:val="en-US"/>
        </w:rPr>
      </w:pPr>
      <w:r w:rsidRPr="00BB20AB">
        <w:rPr>
          <w:sz w:val="28"/>
          <w:szCs w:val="28"/>
          <w:shd w:val="clear" w:color="auto" w:fill="FFFFFF"/>
          <w:lang w:val="en-US"/>
        </w:rPr>
        <w:t>Everyone shall have the right to recognition everywhere as a person before the law.</w:t>
      </w:r>
    </w:p>
    <w:p w:rsidR="00BB20AB" w:rsidRDefault="00BB20AB" w:rsidP="00D838E3">
      <w:pPr>
        <w:ind w:firstLine="708"/>
        <w:rPr>
          <w:rStyle w:val="a3"/>
          <w:i/>
          <w:iCs/>
          <w:sz w:val="28"/>
          <w:szCs w:val="28"/>
          <w:lang w:val="en-US"/>
        </w:rPr>
      </w:pPr>
    </w:p>
    <w:p w:rsidR="00D838E3" w:rsidRPr="00755AD8" w:rsidRDefault="00D838E3" w:rsidP="00D838E3">
      <w:pPr>
        <w:ind w:firstLine="708"/>
        <w:rPr>
          <w:rStyle w:val="a3"/>
          <w:i/>
          <w:iCs/>
          <w:sz w:val="28"/>
          <w:szCs w:val="28"/>
          <w:lang w:val="en-US"/>
        </w:rPr>
      </w:pPr>
      <w:r w:rsidRPr="00755AD8">
        <w:rPr>
          <w:rStyle w:val="a3"/>
          <w:i/>
          <w:iCs/>
          <w:sz w:val="28"/>
          <w:szCs w:val="28"/>
          <w:lang w:val="en-US"/>
        </w:rPr>
        <w:t>Article 19.</w:t>
      </w:r>
    </w:p>
    <w:p w:rsidR="00D838E3" w:rsidRPr="00755AD8" w:rsidRDefault="00D838E3" w:rsidP="00D838E3">
      <w:pPr>
        <w:ind w:firstLine="708"/>
        <w:rPr>
          <w:sz w:val="28"/>
          <w:szCs w:val="28"/>
          <w:lang w:val="en-US"/>
        </w:rPr>
      </w:pPr>
      <w:r w:rsidRPr="00BB20AB">
        <w:rPr>
          <w:sz w:val="28"/>
          <w:szCs w:val="28"/>
          <w:shd w:val="clear" w:color="auto" w:fill="FFFFFF"/>
          <w:lang w:val="en-US"/>
        </w:rPr>
        <w:t>Everyone shall have the right to hold opinions without interference.</w:t>
      </w:r>
    </w:p>
    <w:p w:rsidR="00D838E3" w:rsidRPr="00755AD8" w:rsidRDefault="00D838E3" w:rsidP="00D838E3">
      <w:pPr>
        <w:ind w:firstLine="708"/>
        <w:rPr>
          <w:sz w:val="28"/>
          <w:szCs w:val="28"/>
          <w:lang w:val="en-US"/>
        </w:rPr>
      </w:pPr>
      <w:r w:rsidRPr="00BB20AB">
        <w:rPr>
          <w:bCs/>
          <w:sz w:val="28"/>
          <w:szCs w:val="28"/>
          <w:lang w:val="en-US"/>
        </w:rPr>
        <w:t>(…)</w:t>
      </w:r>
    </w:p>
    <w:p w:rsidR="00BB20AB" w:rsidRDefault="00BB20AB" w:rsidP="00D838E3">
      <w:pPr>
        <w:ind w:firstLine="708"/>
        <w:rPr>
          <w:rStyle w:val="a3"/>
          <w:i/>
          <w:iCs/>
          <w:sz w:val="28"/>
          <w:szCs w:val="28"/>
          <w:lang w:val="en-US"/>
        </w:rPr>
      </w:pPr>
    </w:p>
    <w:p w:rsidR="00D838E3" w:rsidRPr="00755AD8" w:rsidRDefault="00D838E3" w:rsidP="00D838E3">
      <w:pPr>
        <w:ind w:firstLine="708"/>
        <w:rPr>
          <w:rStyle w:val="a3"/>
          <w:i/>
          <w:iCs/>
          <w:sz w:val="28"/>
          <w:szCs w:val="28"/>
          <w:lang w:val="en-US"/>
        </w:rPr>
      </w:pPr>
      <w:r w:rsidRPr="00755AD8">
        <w:rPr>
          <w:rStyle w:val="a3"/>
          <w:i/>
          <w:iCs/>
          <w:sz w:val="28"/>
          <w:szCs w:val="28"/>
          <w:lang w:val="en-US"/>
        </w:rPr>
        <w:t>Article 25.</w:t>
      </w:r>
    </w:p>
    <w:p w:rsidR="00D838E3" w:rsidRPr="00BB20AB" w:rsidRDefault="00D838E3" w:rsidP="00BB20AB">
      <w:pPr>
        <w:ind w:firstLine="708"/>
        <w:jc w:val="both"/>
        <w:rPr>
          <w:sz w:val="28"/>
          <w:szCs w:val="28"/>
          <w:lang w:val="en-US"/>
        </w:rPr>
      </w:pPr>
      <w:r w:rsidRPr="00BB20AB">
        <w:rPr>
          <w:sz w:val="28"/>
          <w:szCs w:val="28"/>
          <w:lang w:val="en-US"/>
        </w:rPr>
        <w:t>Every citizen shall have the right and the opportunity, without any of the distinctions mentioned in article 2 and without unreasonable restrictions:</w:t>
      </w:r>
    </w:p>
    <w:p w:rsidR="00D838E3" w:rsidRPr="00BB20AB" w:rsidRDefault="00D838E3" w:rsidP="00BB20AB">
      <w:pPr>
        <w:ind w:firstLine="708"/>
        <w:jc w:val="both"/>
        <w:rPr>
          <w:sz w:val="28"/>
          <w:szCs w:val="28"/>
          <w:lang w:val="en-US"/>
        </w:rPr>
      </w:pPr>
      <w:r w:rsidRPr="00BB20AB">
        <w:rPr>
          <w:sz w:val="28"/>
          <w:szCs w:val="28"/>
          <w:lang w:val="en-US"/>
        </w:rPr>
        <w:t>(a) To take part in the conduct of public affairs, directly or through freely chosen representatives;</w:t>
      </w:r>
    </w:p>
    <w:p w:rsidR="00D838E3" w:rsidRPr="00BB20AB" w:rsidRDefault="00D838E3" w:rsidP="00BB20AB">
      <w:pPr>
        <w:ind w:firstLine="708"/>
        <w:jc w:val="both"/>
        <w:rPr>
          <w:sz w:val="28"/>
          <w:szCs w:val="28"/>
          <w:lang w:val="en-US"/>
        </w:rPr>
      </w:pPr>
      <w:r w:rsidRPr="00BB20AB">
        <w:rPr>
          <w:sz w:val="28"/>
          <w:szCs w:val="28"/>
          <w:lang w:val="en-US"/>
        </w:rPr>
        <w:t>(b) To vote and to be elected at genuine periodic elections which shall be by universal and equal suffrage and shall be held by secret ballot, guaranteeing the free expression of the will of the electors;</w:t>
      </w:r>
    </w:p>
    <w:p w:rsidR="00D838E3" w:rsidRPr="00BB20AB" w:rsidRDefault="00D838E3" w:rsidP="00BB20AB">
      <w:pPr>
        <w:ind w:firstLine="708"/>
        <w:jc w:val="both"/>
        <w:rPr>
          <w:sz w:val="28"/>
          <w:szCs w:val="28"/>
          <w:lang w:val="en-US"/>
        </w:rPr>
      </w:pPr>
      <w:r w:rsidRPr="00BB20AB">
        <w:rPr>
          <w:sz w:val="28"/>
          <w:szCs w:val="28"/>
          <w:lang w:val="en-US"/>
        </w:rPr>
        <w:t>(c) To have access, on general terms of equality, to public service in his country.</w:t>
      </w:r>
    </w:p>
    <w:p w:rsidR="0007473C" w:rsidRPr="00BB20AB" w:rsidRDefault="0007473C">
      <w:pPr>
        <w:rPr>
          <w:lang w:val="en-US"/>
        </w:rPr>
      </w:pPr>
    </w:p>
    <w:sectPr w:rsidR="0007473C" w:rsidRPr="00BB2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8B"/>
    <w:rsid w:val="0007473C"/>
    <w:rsid w:val="0018448B"/>
    <w:rsid w:val="00BB20AB"/>
    <w:rsid w:val="00D8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B311"/>
  <w15:chartTrackingRefBased/>
  <w15:docId w15:val="{651C28B4-2998-4FBC-A0D7-BAF50269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3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2019-10-15T12:17:00Z</dcterms:created>
  <dcterms:modified xsi:type="dcterms:W3CDTF">2019-10-16T05:51:00Z</dcterms:modified>
</cp:coreProperties>
</file>