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25C" w:rsidRPr="00B0487E" w:rsidRDefault="0005625C" w:rsidP="00B0487E">
      <w:pPr>
        <w:spacing w:after="0" w:line="240" w:lineRule="auto"/>
        <w:jc w:val="center"/>
        <w:rPr>
          <w:rFonts w:ascii="Times New Roman" w:hAnsi="Times New Roman"/>
          <w:b/>
          <w:color w:val="000000"/>
          <w:sz w:val="28"/>
          <w:szCs w:val="28"/>
          <w:lang w:val="uz-Cyrl-UZ"/>
        </w:rPr>
      </w:pPr>
      <w:r w:rsidRPr="00B0487E">
        <w:rPr>
          <w:rFonts w:ascii="Times New Roman" w:hAnsi="Times New Roman"/>
          <w:b/>
          <w:color w:val="000000"/>
          <w:sz w:val="28"/>
          <w:szCs w:val="28"/>
          <w:lang w:val="uz-Cyrl-UZ"/>
        </w:rPr>
        <w:t>Бирлашган Миллатлар Ташкилотининг</w:t>
      </w:r>
    </w:p>
    <w:p w:rsidR="0005625C" w:rsidRPr="00B0487E" w:rsidRDefault="0005625C" w:rsidP="00B0487E">
      <w:pPr>
        <w:spacing w:after="0" w:line="240" w:lineRule="auto"/>
        <w:jc w:val="center"/>
        <w:rPr>
          <w:rFonts w:ascii="Times New Roman" w:hAnsi="Times New Roman"/>
          <w:b/>
          <w:color w:val="000000"/>
          <w:sz w:val="28"/>
          <w:szCs w:val="28"/>
          <w:lang w:val="uz-Cyrl-UZ"/>
        </w:rPr>
      </w:pPr>
      <w:r w:rsidRPr="00B0487E">
        <w:rPr>
          <w:rFonts w:ascii="Times New Roman" w:hAnsi="Times New Roman"/>
          <w:b/>
          <w:color w:val="000000"/>
          <w:sz w:val="28"/>
          <w:szCs w:val="28"/>
          <w:lang w:val="uz-Cyrl-UZ"/>
        </w:rPr>
        <w:t xml:space="preserve">коррупцияга қарши </w:t>
      </w:r>
      <w:r w:rsidR="00B0487E">
        <w:rPr>
          <w:rFonts w:ascii="Times New Roman" w:hAnsi="Times New Roman"/>
          <w:b/>
          <w:color w:val="000000"/>
          <w:sz w:val="28"/>
          <w:szCs w:val="28"/>
          <w:lang w:val="uz-Cyrl-UZ"/>
        </w:rPr>
        <w:t>к</w:t>
      </w:r>
      <w:bookmarkStart w:id="0" w:name="_GoBack"/>
      <w:bookmarkEnd w:id="0"/>
      <w:r w:rsidRPr="00B0487E">
        <w:rPr>
          <w:rFonts w:ascii="Times New Roman" w:hAnsi="Times New Roman"/>
          <w:b/>
          <w:color w:val="000000"/>
          <w:sz w:val="28"/>
          <w:szCs w:val="28"/>
          <w:lang w:val="uz-Cyrl-UZ"/>
        </w:rPr>
        <w:t>онвенцияси</w:t>
      </w:r>
    </w:p>
    <w:p w:rsidR="0088617C" w:rsidRPr="00B0487E" w:rsidRDefault="0088617C" w:rsidP="00B0487E">
      <w:pPr>
        <w:spacing w:after="0" w:line="240" w:lineRule="auto"/>
        <w:rPr>
          <w:rFonts w:ascii="Times New Roman" w:hAnsi="Times New Roman"/>
          <w:sz w:val="28"/>
          <w:szCs w:val="28"/>
          <w:lang w:val="uz-Cyrl-UZ"/>
        </w:rPr>
      </w:pPr>
    </w:p>
    <w:p w:rsidR="0005625C" w:rsidRPr="00B0487E" w:rsidRDefault="0005625C" w:rsidP="00B0487E">
      <w:pPr>
        <w:spacing w:after="0" w:line="240" w:lineRule="auto"/>
        <w:jc w:val="center"/>
        <w:rPr>
          <w:rFonts w:ascii="Times New Roman" w:hAnsi="Times New Roman"/>
          <w:i/>
          <w:color w:val="000000"/>
          <w:sz w:val="28"/>
          <w:szCs w:val="28"/>
          <w:lang w:val="uz-Cyrl-UZ"/>
        </w:rPr>
      </w:pPr>
      <w:r w:rsidRPr="00B0487E">
        <w:rPr>
          <w:rFonts w:ascii="Times New Roman" w:hAnsi="Times New Roman"/>
          <w:i/>
          <w:color w:val="000000"/>
          <w:sz w:val="28"/>
          <w:szCs w:val="28"/>
          <w:lang w:val="uz-Cyrl-UZ"/>
        </w:rPr>
        <w:t xml:space="preserve">БМТ Бош Ассамблеясининг </w:t>
      </w:r>
    </w:p>
    <w:p w:rsidR="0005625C" w:rsidRPr="00B0487E" w:rsidRDefault="0005625C" w:rsidP="00B0487E">
      <w:pPr>
        <w:spacing w:after="0" w:line="240" w:lineRule="auto"/>
        <w:jc w:val="center"/>
        <w:rPr>
          <w:rFonts w:ascii="Times New Roman" w:hAnsi="Times New Roman"/>
          <w:i/>
          <w:color w:val="000000"/>
          <w:sz w:val="28"/>
          <w:szCs w:val="28"/>
          <w:lang w:val="uz-Cyrl-UZ"/>
        </w:rPr>
      </w:pPr>
      <w:r w:rsidRPr="00B0487E">
        <w:rPr>
          <w:rFonts w:ascii="Times New Roman" w:hAnsi="Times New Roman"/>
          <w:i/>
          <w:color w:val="000000"/>
          <w:sz w:val="28"/>
          <w:szCs w:val="28"/>
          <w:lang w:val="uz-Cyrl-UZ"/>
        </w:rPr>
        <w:t>2003-йил 31-октябрдаги 58/4-сонли Қарори</w:t>
      </w:r>
    </w:p>
    <w:p w:rsidR="0005625C" w:rsidRPr="00B0487E" w:rsidRDefault="0005625C" w:rsidP="00B0487E">
      <w:pPr>
        <w:spacing w:after="0" w:line="240" w:lineRule="auto"/>
        <w:rPr>
          <w:rFonts w:ascii="Times New Roman" w:hAnsi="Times New Roman"/>
          <w:sz w:val="28"/>
          <w:szCs w:val="28"/>
          <w:lang w:val="uz-Cyrl-UZ"/>
        </w:rPr>
      </w:pPr>
    </w:p>
    <w:p w:rsidR="0005625C" w:rsidRPr="00B0487E" w:rsidRDefault="0005625C" w:rsidP="00B0487E">
      <w:pPr>
        <w:spacing w:after="0" w:line="240" w:lineRule="auto"/>
        <w:jc w:val="center"/>
        <w:rPr>
          <w:rFonts w:ascii="Times New Roman" w:hAnsi="Times New Roman"/>
          <w:i/>
          <w:color w:val="000000"/>
          <w:sz w:val="28"/>
          <w:szCs w:val="28"/>
          <w:lang w:val="uz-Cyrl-UZ"/>
        </w:rPr>
      </w:pPr>
      <w:r w:rsidRPr="00B0487E">
        <w:rPr>
          <w:rFonts w:ascii="Times New Roman" w:hAnsi="Times New Roman"/>
          <w:i/>
          <w:color w:val="000000"/>
          <w:sz w:val="28"/>
          <w:szCs w:val="28"/>
          <w:lang w:val="uz-Cyrl-UZ"/>
        </w:rPr>
        <w:t>7-модда. Оммавий сектор</w:t>
      </w:r>
    </w:p>
    <w:p w:rsidR="0005625C" w:rsidRPr="00B0487E" w:rsidRDefault="0005625C" w:rsidP="00B0487E">
      <w:pPr>
        <w:spacing w:after="0" w:line="240" w:lineRule="auto"/>
        <w:rPr>
          <w:rFonts w:ascii="Times New Roman" w:hAnsi="Times New Roman"/>
          <w:sz w:val="28"/>
          <w:szCs w:val="28"/>
          <w:lang w:val="uz-Cyrl-UZ"/>
        </w:rPr>
      </w:pPr>
    </w:p>
    <w:p w:rsidR="0005625C" w:rsidRPr="00B0487E" w:rsidRDefault="0005625C" w:rsidP="00B0487E">
      <w:pPr>
        <w:spacing w:after="0" w:line="240" w:lineRule="auto"/>
        <w:ind w:firstLine="720"/>
        <w:jc w:val="both"/>
        <w:rPr>
          <w:rFonts w:ascii="Times New Roman" w:hAnsi="Times New Roman"/>
          <w:color w:val="000000"/>
          <w:sz w:val="28"/>
          <w:szCs w:val="28"/>
          <w:lang w:val="uz-Cyrl-UZ"/>
        </w:rPr>
      </w:pPr>
      <w:r w:rsidRPr="00B0487E">
        <w:rPr>
          <w:rFonts w:ascii="Times New Roman" w:hAnsi="Times New Roman"/>
          <w:color w:val="000000"/>
          <w:sz w:val="28"/>
          <w:szCs w:val="28"/>
          <w:lang w:val="uz-Cyrl-UZ"/>
        </w:rPr>
        <w:t>2. Шунингдек, оммавий лавозимларга номзодлар ва сайловларга татбиқан мезонларни белгилаш учун ҳар бир иштирокчи Давлат, мазкур Конвенциянинг мақсадларига қараб ва ўз ички қонунчилигининг асосий тамойилларига мувофиқ, тегишли қонунчилик ва маъмурий чоралар кўриш имкониятларини кўриб чиқади.</w:t>
      </w:r>
    </w:p>
    <w:p w:rsidR="0005625C" w:rsidRPr="00B0487E" w:rsidRDefault="0005625C" w:rsidP="00B0487E">
      <w:pPr>
        <w:spacing w:after="0" w:line="240" w:lineRule="auto"/>
        <w:ind w:firstLine="720"/>
        <w:jc w:val="both"/>
        <w:rPr>
          <w:rFonts w:ascii="Times New Roman" w:hAnsi="Times New Roman"/>
          <w:color w:val="000000"/>
          <w:sz w:val="28"/>
          <w:szCs w:val="28"/>
          <w:lang w:val="uz-Cyrl-UZ"/>
        </w:rPr>
      </w:pPr>
      <w:r w:rsidRPr="00B0487E">
        <w:rPr>
          <w:rFonts w:ascii="Times New Roman" w:hAnsi="Times New Roman"/>
          <w:color w:val="000000"/>
          <w:sz w:val="28"/>
          <w:szCs w:val="28"/>
          <w:lang w:val="uz-Cyrl-UZ"/>
        </w:rPr>
        <w:t>3. Шу билан бирга, сайланадиган оммавий лавозимларга номзодларни ва, мумкин бўлган вазиятларда, сиёсий партияларни молиялаштиришда ошкораликни кучайтириш учун ҳар бир иштирокчи Давлат, мазкур Конвенциянинг мақсадларига қараб ва ўз ички қонунчилигининг асосий тамойилларига мувофиқ, тегишли қонунчилик ва маъмурий чоралар кўриш имкониятларини кўриб чиқади.</w:t>
      </w:r>
    </w:p>
    <w:p w:rsidR="0005625C" w:rsidRPr="00B0487E" w:rsidRDefault="0005625C" w:rsidP="00B0487E">
      <w:pPr>
        <w:spacing w:after="0" w:line="240" w:lineRule="auto"/>
        <w:ind w:firstLine="720"/>
        <w:jc w:val="both"/>
        <w:rPr>
          <w:rFonts w:ascii="Times New Roman" w:hAnsi="Times New Roman"/>
          <w:color w:val="000000"/>
          <w:sz w:val="28"/>
          <w:szCs w:val="28"/>
          <w:lang w:val="uz-Cyrl-UZ"/>
        </w:rPr>
      </w:pPr>
      <w:r w:rsidRPr="00B0487E">
        <w:rPr>
          <w:rFonts w:ascii="Times New Roman" w:hAnsi="Times New Roman"/>
          <w:color w:val="000000"/>
          <w:sz w:val="28"/>
          <w:szCs w:val="28"/>
          <w:lang w:val="uz-Cyrl-UZ"/>
        </w:rPr>
        <w:t>4. Ҳар бир иштирокчи Давлат, ўз ички қонунчилигининг асосий тамойилларига мувофиқ, ошкораликни таъминлашга хизмат қиладиган ҳамда манфаатлар тўқнашуви юзага келишининг олдини оладиган тизимларни яратиш, қўллаб-қувватлаш ва мустаҳкамлашга ҳаракат қилади.</w:t>
      </w:r>
    </w:p>
    <w:p w:rsidR="0005625C" w:rsidRPr="00B0487E" w:rsidRDefault="0005625C" w:rsidP="00B0487E">
      <w:pPr>
        <w:spacing w:after="0" w:line="240" w:lineRule="auto"/>
        <w:rPr>
          <w:rFonts w:ascii="Times New Roman" w:hAnsi="Times New Roman"/>
          <w:sz w:val="28"/>
          <w:szCs w:val="28"/>
          <w:lang w:val="uz-Cyrl-UZ"/>
        </w:rPr>
      </w:pPr>
    </w:p>
    <w:sectPr w:rsidR="0005625C" w:rsidRPr="00B048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5C"/>
    <w:rsid w:val="0005625C"/>
    <w:rsid w:val="0088617C"/>
    <w:rsid w:val="00B04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7E594"/>
  <w15:chartTrackingRefBased/>
  <w15:docId w15:val="{FC2B8F4A-252F-41F8-B09C-CF4E39CD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25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2019-10-15T12:58:00Z</dcterms:created>
  <dcterms:modified xsi:type="dcterms:W3CDTF">2019-10-15T13:04:00Z</dcterms:modified>
</cp:coreProperties>
</file>